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方正小标宋简体" w:eastAsia="方正小标宋简体"/>
          <w:b/>
          <w:color w:val="000000"/>
          <w:sz w:val="44"/>
          <w:szCs w:val="44"/>
          <w:lang w:val="en-US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spacing w:val="-12"/>
          <w:sz w:val="36"/>
          <w:szCs w:val="36"/>
        </w:rPr>
        <w:t>关于部分项目的说明</w:t>
      </w:r>
    </w:p>
    <w:p>
      <w:pPr>
        <w:spacing w:line="560" w:lineRule="exact"/>
        <w:jc w:val="center"/>
        <w:rPr>
          <w:rFonts w:ascii="方正小标宋简体" w:eastAsia="方正小标宋简体"/>
          <w:b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一、腐霉利 </w:t>
      </w:r>
    </w:p>
    <w:p>
      <w:pPr>
        <w:numPr>
          <w:ilvl w:val="0"/>
          <w:numId w:val="0"/>
        </w:numPr>
        <w:spacing w:line="600" w:lineRule="exact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腐霉利属于低毒性杀菌剂，兼具保护和治疗作用，可用于防治黄瓜、茄子、番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茄、洋葱等的灰霉病，莴苣、辣椒的茎腐病，油菜菌核病等。蔬菜中检出腐霉利可能是由于其用于防治病害时残留的污染。按照本次不合格样品中腐霉利实测值计算，不考虑其他的食物来源，则相当于一个体重60 kg成年人，每天摄入3.8 kg这样的韭菜，将达到毒死蜱的健康指导值，即会对人体健康产生风险。少量的农药残留不会导致急性中毒，但长期食用农药残留超标的蔬菜，可能对人体健康产生一定的不良影响。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5A23"/>
    <w:rsid w:val="0341692E"/>
    <w:rsid w:val="03B75A23"/>
    <w:rsid w:val="053327F3"/>
    <w:rsid w:val="05A5257F"/>
    <w:rsid w:val="0BFB34FE"/>
    <w:rsid w:val="10190546"/>
    <w:rsid w:val="115C099F"/>
    <w:rsid w:val="142C146A"/>
    <w:rsid w:val="1BB52FBA"/>
    <w:rsid w:val="1C066317"/>
    <w:rsid w:val="20D23529"/>
    <w:rsid w:val="21FF07D6"/>
    <w:rsid w:val="22055E94"/>
    <w:rsid w:val="2AF07ADC"/>
    <w:rsid w:val="2FC52700"/>
    <w:rsid w:val="322342BD"/>
    <w:rsid w:val="38F307F8"/>
    <w:rsid w:val="3A4B0011"/>
    <w:rsid w:val="3AB46EA8"/>
    <w:rsid w:val="427B2D94"/>
    <w:rsid w:val="4D6D181D"/>
    <w:rsid w:val="52977226"/>
    <w:rsid w:val="5537567C"/>
    <w:rsid w:val="577E2F74"/>
    <w:rsid w:val="625201B8"/>
    <w:rsid w:val="6376706C"/>
    <w:rsid w:val="63A2641B"/>
    <w:rsid w:val="64BA49FE"/>
    <w:rsid w:val="653F475D"/>
    <w:rsid w:val="66700262"/>
    <w:rsid w:val="67A64FFC"/>
    <w:rsid w:val="690D2A6B"/>
    <w:rsid w:val="6F6A6F16"/>
    <w:rsid w:val="70A4352E"/>
    <w:rsid w:val="739768FA"/>
    <w:rsid w:val="79A90DC1"/>
    <w:rsid w:val="7B5A269A"/>
    <w:rsid w:val="7C7A39E6"/>
    <w:rsid w:val="7C9D7165"/>
    <w:rsid w:val="7CCC134C"/>
    <w:rsid w:val="7CF63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2D64B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2D64B3"/>
      <w:u w:val="none"/>
    </w:rPr>
  </w:style>
  <w:style w:type="character" w:styleId="10">
    <w:name w:val="HTML Code"/>
    <w:basedOn w:val="4"/>
    <w:uiPriority w:val="0"/>
    <w:rPr>
      <w:rFonts w:hint="default" w:ascii="Arial" w:hAnsi="Arial" w:cs="Arial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hint="eastAsia" w:ascii="Arial" w:hAnsi="Arial" w:cs="Arial"/>
      <w:sz w:val="20"/>
    </w:rPr>
  </w:style>
  <w:style w:type="character" w:styleId="13">
    <w:name w:val="HTML Sample"/>
    <w:basedOn w:val="4"/>
    <w:uiPriority w:val="0"/>
    <w:rPr>
      <w:rFonts w:hint="default" w:ascii="Arial" w:hAnsi="Arial" w:cs="Arial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七薇</cp:lastModifiedBy>
  <dcterms:modified xsi:type="dcterms:W3CDTF">2019-12-02T05:04:15Z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