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F" w:rsidRDefault="00077E88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84455F" w:rsidRDefault="00077E88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D30591" w:rsidRDefault="00077E88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 w:rsidR="001D3754">
        <w:rPr>
          <w:rFonts w:ascii="黑体" w:eastAsia="黑体" w:cs="黑体" w:hint="eastAsia"/>
          <w:color w:val="000000" w:themeColor="text1"/>
          <w:sz w:val="32"/>
          <w:szCs w:val="32"/>
        </w:rPr>
        <w:t>粮食加工品</w:t>
      </w:r>
    </w:p>
    <w:p w:rsidR="001D3754" w:rsidRDefault="001D3754" w:rsidP="00954082">
      <w:pPr>
        <w:adjustRightInd w:val="0"/>
        <w:spacing w:line="640" w:lineRule="exact"/>
        <w:ind w:leftChars="200" w:left="420"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 w:rsidRPr="001D375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检依据是</w:t>
      </w:r>
      <w:r w:rsidRPr="001D3754">
        <w:rPr>
          <w:rFonts w:ascii="仿宋" w:eastAsia="仿宋" w:hAnsi="仿宋" w:cs="仿宋"/>
          <w:color w:val="000000" w:themeColor="text1"/>
          <w:sz w:val="32"/>
          <w:szCs w:val="32"/>
        </w:rPr>
        <w:t>GB 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Pr="001D3754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食品安全国家标准 食品添加剂使用标准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 w:rsidRPr="001D3754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、GB 2761-2017《</w:t>
      </w:r>
      <w:r>
        <w:rPr>
          <w:rStyle w:val="a7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食品安全国家标准 食品中真菌毒素限量》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D3754">
        <w:rPr>
          <w:rFonts w:ascii="仿宋" w:eastAsia="仿宋" w:hAnsi="仿宋" w:cs="仿宋"/>
          <w:color w:val="000000" w:themeColor="text1"/>
          <w:sz w:val="32"/>
          <w:szCs w:val="32"/>
        </w:rPr>
        <w:t>GB 2762-2017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Pr="001D3754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食品安全国家标准 食品中污染物限量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1D375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卫生部公告〔2011〕第4号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6638D" w:rsidRPr="00A6638D">
        <w:rPr>
          <w:rFonts w:ascii="仿宋_GB2312" w:eastAsia="仿宋_GB2312" w:cs="仿宋_GB2312"/>
          <w:color w:val="000000" w:themeColor="text1"/>
          <w:sz w:val="32"/>
          <w:szCs w:val="32"/>
        </w:rPr>
        <w:t>NY/T 419-2021</w:t>
      </w:r>
      <w:r w:rsidR="00A6638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A6638D">
        <w:rPr>
          <w:rFonts w:ascii="Verdana" w:hAnsi="Verdana"/>
          <w:color w:val="333333"/>
          <w:sz w:val="30"/>
          <w:szCs w:val="30"/>
          <w:shd w:val="clear" w:color="auto" w:fill="FFFFFF"/>
        </w:rPr>
        <w:t>绿色食品</w:t>
      </w:r>
      <w:r w:rsidR="00A6638D"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 w:rsidR="00A6638D">
        <w:rPr>
          <w:rFonts w:ascii="Verdana" w:hAnsi="Verdana"/>
          <w:color w:val="333333"/>
          <w:sz w:val="30"/>
          <w:szCs w:val="30"/>
          <w:shd w:val="clear" w:color="auto" w:fill="FFFFFF"/>
        </w:rPr>
        <w:t>稻米</w:t>
      </w:r>
      <w:bookmarkStart w:id="0" w:name="_GoBack"/>
      <w:bookmarkEnd w:id="0"/>
      <w:r w:rsidR="00A6638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1D3754">
        <w:rPr>
          <w:rFonts w:ascii="仿宋_GB2312" w:eastAsia="仿宋_GB2312" w:cs="仿宋_GB2312"/>
          <w:color w:val="000000" w:themeColor="text1"/>
          <w:sz w:val="32"/>
          <w:szCs w:val="32"/>
        </w:rPr>
        <w:t>Q/WDL 0001S-2019</w:t>
      </w:r>
      <w:r w:rsidRPr="001D3754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0、</w:t>
      </w:r>
      <w:r w:rsidRPr="001D3754">
        <w:rPr>
          <w:rFonts w:ascii="仿宋_GB2312" w:eastAsia="仿宋_GB2312" w:cs="仿宋_GB2312"/>
          <w:color w:val="000000" w:themeColor="text1"/>
          <w:sz w:val="32"/>
          <w:szCs w:val="32"/>
        </w:rPr>
        <w:t>Q/JSH 0012S-2019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1D3754">
        <w:rPr>
          <w:rFonts w:ascii="仿宋_GB2312" w:eastAsia="仿宋_GB2312" w:cs="仿宋_GB2312"/>
          <w:color w:val="000000" w:themeColor="text1"/>
          <w:sz w:val="32"/>
          <w:szCs w:val="32"/>
        </w:rPr>
        <w:t>Q/JSH 0006S-2020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企业标准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</w:p>
    <w:p w:rsidR="001D3754" w:rsidRDefault="001D3754" w:rsidP="00954082">
      <w:pPr>
        <w:adjustRightInd w:val="0"/>
        <w:spacing w:line="640" w:lineRule="exact"/>
        <w:ind w:leftChars="200" w:left="420"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1D3754" w:rsidRDefault="001D3754" w:rsidP="001D3754">
      <w:pPr>
        <w:pStyle w:val="a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粮食加工品抽检项目包括镉（以Cd计）、黄曲霉毒素 B</w:t>
      </w:r>
      <w:r>
        <w:rPr>
          <w:rFonts w:ascii="Cambria Math" w:eastAsia="仿宋" w:hAnsi="Cambria Math" w:cs="Cambria Math"/>
          <w:color w:val="000000" w:themeColor="text1"/>
          <w:sz w:val="32"/>
          <w:szCs w:val="32"/>
        </w:rPr>
        <w:t>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、铅（以Pb计）、</w:t>
      </w:r>
      <w:r w:rsidR="00954082" w:rsidRP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苯并[a]芘</w:t>
      </w:r>
      <w:r w:rsid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954082" w:rsidRP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过氧化苯甲酰</w:t>
      </w:r>
      <w:r w:rsid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954082" w:rsidRP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脱氧雪腐镰刀菌烯醇</w:t>
      </w:r>
      <w:r w:rsid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954082" w:rsidRP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玉米赤霉烯酮</w:t>
      </w:r>
      <w:r w:rsid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 w:rsid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54082" w:rsidRDefault="00954082" w:rsidP="00954082">
      <w:pPr>
        <w:adjustRightInd w:val="0"/>
        <w:spacing w:line="640" w:lineRule="exact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</w:t>
      </w:r>
      <w:r w:rsidRPr="00954082">
        <w:rPr>
          <w:rFonts w:ascii="黑体" w:eastAsia="黑体" w:cs="黑体" w:hint="eastAsia"/>
          <w:color w:val="000000" w:themeColor="text1"/>
          <w:sz w:val="32"/>
          <w:szCs w:val="32"/>
        </w:rPr>
        <w:t>蔬菜制品</w:t>
      </w:r>
    </w:p>
    <w:p w:rsidR="0084455F" w:rsidRDefault="00077E88" w:rsidP="00954082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84455F" w:rsidRDefault="00077E88" w:rsidP="00954082">
      <w:pPr>
        <w:pStyle w:val="a0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954082" w:rsidRPr="001D3754">
        <w:rPr>
          <w:rFonts w:ascii="仿宋" w:eastAsia="仿宋" w:hAnsi="仿宋" w:cs="仿宋"/>
          <w:color w:val="000000" w:themeColor="text1"/>
          <w:sz w:val="32"/>
          <w:szCs w:val="32"/>
        </w:rPr>
        <w:t>GB 2762-2017</w:t>
      </w:r>
      <w:r w:rsid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="00954082" w:rsidRPr="001D3754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食品安全国家标准 食品中污染物限量</w:t>
      </w:r>
      <w:r w:rsidR="00954082"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 w:rsidR="002A0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84455F" w:rsidRDefault="00077E88" w:rsidP="00954082">
      <w:pPr>
        <w:adjustRightInd w:val="0"/>
        <w:spacing w:line="64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84455F" w:rsidRDefault="00954082" w:rsidP="00954082">
      <w:pPr>
        <w:pStyle w:val="a0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蔬菜制品</w:t>
      </w:r>
      <w:r w:rsidR="00077E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954082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54082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54082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54082">
        <w:rPr>
          <w:rFonts w:ascii="仿宋_GB2312" w:eastAsia="仿宋_GB2312" w:cs="仿宋_GB2312" w:hint="eastAsia"/>
          <w:color w:val="000000" w:themeColor="text1"/>
          <w:sz w:val="32"/>
          <w:szCs w:val="32"/>
        </w:rPr>
        <w:t>总汞（以Hg计）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954082">
        <w:rPr>
          <w:rFonts w:ascii="仿宋_GB2312" w:eastAsia="仿宋_GB2312" w:cs="仿宋_GB2312" w:hint="eastAsia"/>
          <w:color w:val="000000" w:themeColor="text1"/>
          <w:sz w:val="32"/>
          <w:szCs w:val="32"/>
        </w:rPr>
        <w:t>总砷（以As计）</w:t>
      </w:r>
      <w:r w:rsidR="002A0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A09C0" w:rsidRDefault="00077E88" w:rsidP="002A09C0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lastRenderedPageBreak/>
        <w:t>三、</w:t>
      </w:r>
      <w:r w:rsidR="002A09C0" w:rsidRPr="002A09C0">
        <w:rPr>
          <w:rFonts w:ascii="黑体" w:eastAsia="黑体" w:cs="黑体" w:hint="eastAsia"/>
          <w:color w:val="000000" w:themeColor="text1"/>
          <w:sz w:val="32"/>
          <w:szCs w:val="32"/>
        </w:rPr>
        <w:t>酒类</w:t>
      </w:r>
    </w:p>
    <w:p w:rsidR="0084455F" w:rsidRDefault="00077E88" w:rsidP="002A09C0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84455F" w:rsidRDefault="00077E88" w:rsidP="002A09C0">
      <w:pPr>
        <w:pStyle w:val="a0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84455F" w:rsidRDefault="00077E8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84455F" w:rsidRDefault="002A09C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酒类</w:t>
      </w:r>
      <w:r w:rsidR="00077E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的抽检项目包括苯甲酸及其钠盐（以苯甲酸计）、山梨酸及其钾盐（以山梨酸计）、糖精钠（以糖精计）</w:t>
      </w:r>
    </w:p>
    <w:p w:rsidR="0084455F" w:rsidRDefault="00077E88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四、</w:t>
      </w:r>
      <w:r w:rsidR="002A09C0" w:rsidRPr="002A09C0">
        <w:rPr>
          <w:rFonts w:ascii="黑体" w:eastAsia="黑体" w:cs="黑体" w:hint="eastAsia"/>
          <w:color w:val="000000" w:themeColor="text1"/>
          <w:sz w:val="32"/>
          <w:szCs w:val="32"/>
        </w:rPr>
        <w:t>餐饮食品</w:t>
      </w:r>
    </w:p>
    <w:p w:rsidR="0084455F" w:rsidRDefault="00077E88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84455F" w:rsidRDefault="00077E8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 w:rsidR="002A0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2A09C0" w:rsidRPr="001D3754">
        <w:rPr>
          <w:rFonts w:ascii="仿宋" w:eastAsia="仿宋" w:hAnsi="仿宋" w:cs="仿宋"/>
          <w:color w:val="000000" w:themeColor="text1"/>
          <w:sz w:val="32"/>
          <w:szCs w:val="32"/>
        </w:rPr>
        <w:t>GB 2762-2017</w:t>
      </w:r>
      <w:r w:rsid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="002A09C0" w:rsidRPr="001D3754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食品安全国家标准 食品中污染物限量</w:t>
      </w:r>
      <w:r w:rsid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84455F" w:rsidRDefault="00077E8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2A09C0" w:rsidRDefault="002A09C0" w:rsidP="002A09C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餐饮食品</w:t>
      </w:r>
      <w:r w:rsidR="00077E8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Pr="002A0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铝的残留量（干样品，以Al计）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2A0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2A09C0" w:rsidRDefault="00077E88" w:rsidP="002A09C0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</w:t>
      </w:r>
      <w:r w:rsidR="002A09C0" w:rsidRPr="002A09C0"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:rsidR="002A09C0" w:rsidRDefault="002A09C0" w:rsidP="002A09C0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84455F" w:rsidRDefault="00077E88" w:rsidP="002A09C0">
      <w:pPr>
        <w:adjustRightInd w:val="0"/>
        <w:spacing w:line="64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="002A09C0" w:rsidRPr="001D3754">
        <w:rPr>
          <w:rFonts w:ascii="仿宋" w:eastAsia="仿宋" w:hAnsi="仿宋" w:cs="仿宋"/>
          <w:color w:val="000000" w:themeColor="text1"/>
          <w:sz w:val="32"/>
          <w:szCs w:val="32"/>
        </w:rPr>
        <w:t>GB 2762-2017</w:t>
      </w:r>
      <w:r w:rsid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="002A09C0" w:rsidRPr="001D3754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食品安全国家标准 食品中污染物限量</w:t>
      </w:r>
      <w:r w:rsid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 w:rsidR="002A09C0" w:rsidRP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食品整治办〔2008〕3号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  <w:r w:rsid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4455F" w:rsidRDefault="00077E8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84455F" w:rsidRDefault="002A09C0" w:rsidP="002A09C0">
      <w:pPr>
        <w:pStyle w:val="a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调味品</w:t>
      </w:r>
      <w:r w:rsidR="00077E8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2A09C0">
        <w:rPr>
          <w:rFonts w:ascii="仿宋" w:eastAsia="仿宋" w:hAnsi="仿宋" w:cs="仿宋" w:hint="eastAsia"/>
          <w:color w:val="000000" w:themeColor="text1"/>
          <w:sz w:val="32"/>
          <w:szCs w:val="32"/>
        </w:rPr>
        <w:t>罗丹明B</w:t>
      </w:r>
      <w:r w:rsidR="00077E88">
        <w:rPr>
          <w:rFonts w:ascii="仿宋" w:eastAsia="仿宋" w:hAnsi="仿宋" w:cs="仿宋" w:hint="eastAsia"/>
          <w:color w:val="000000" w:themeColor="text1"/>
          <w:sz w:val="32"/>
          <w:szCs w:val="32"/>
        </w:rPr>
        <w:t>、铅（以Pb计）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4455F" w:rsidRDefault="0084455F">
      <w:pPr>
        <w:pStyle w:val="a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84455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23" w:rsidRDefault="00307423">
      <w:r>
        <w:separator/>
      </w:r>
    </w:p>
  </w:endnote>
  <w:endnote w:type="continuationSeparator" w:id="0">
    <w:p w:rsidR="00307423" w:rsidRDefault="003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5F" w:rsidRDefault="00077E88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84455F" w:rsidRDefault="00077E8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84455F" w:rsidRDefault="00077E8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5F" w:rsidRDefault="0084455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23" w:rsidRDefault="00307423">
      <w:r>
        <w:separator/>
      </w:r>
    </w:p>
  </w:footnote>
  <w:footnote w:type="continuationSeparator" w:id="0">
    <w:p w:rsidR="00307423" w:rsidRDefault="0030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77E88"/>
    <w:rsid w:val="00161AC3"/>
    <w:rsid w:val="001D3754"/>
    <w:rsid w:val="002A09C0"/>
    <w:rsid w:val="0030742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55F"/>
    <w:rsid w:val="00844E21"/>
    <w:rsid w:val="008B6246"/>
    <w:rsid w:val="00954082"/>
    <w:rsid w:val="00976F04"/>
    <w:rsid w:val="009A37CD"/>
    <w:rsid w:val="009B7608"/>
    <w:rsid w:val="00A6638D"/>
    <w:rsid w:val="00A840A0"/>
    <w:rsid w:val="00AD2205"/>
    <w:rsid w:val="00B2645E"/>
    <w:rsid w:val="00CC4919"/>
    <w:rsid w:val="00D30591"/>
    <w:rsid w:val="00DB19BC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375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375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12</cp:revision>
  <cp:lastPrinted>2019-10-16T01:23:00Z</cp:lastPrinted>
  <dcterms:created xsi:type="dcterms:W3CDTF">2014-10-29T12:08:00Z</dcterms:created>
  <dcterms:modified xsi:type="dcterms:W3CDTF">2022-07-12T01:15:00Z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