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4BB581">
      <w:pPr>
        <w:pStyle w:val="2"/>
        <w:ind w:firstLine="0" w:firstLineChars="0"/>
        <w:rPr>
          <w:rFonts w:hint="eastAsia" w:ascii="黑体" w:hAnsi="黑体" w:eastAsia="黑体"/>
        </w:rPr>
      </w:pPr>
      <w:r>
        <w:rPr>
          <w:rFonts w:hint="eastAsia" w:ascii="黑体" w:hAnsi="黑体" w:eastAsia="黑体"/>
        </w:rPr>
        <w:t>附件</w:t>
      </w:r>
    </w:p>
    <w:p w14:paraId="0757A541">
      <w:pPr>
        <w:pStyle w:val="2"/>
        <w:ind w:firstLine="880"/>
        <w:jc w:val="center"/>
        <w:rPr>
          <w:rFonts w:hint="eastAsia" w:ascii="仿宋_GB2312" w:eastAsia="仿宋_GB2312"/>
          <w:sz w:val="44"/>
          <w:szCs w:val="44"/>
        </w:rPr>
      </w:pPr>
      <w:bookmarkStart w:id="0" w:name="_GoBack"/>
      <w:r>
        <w:rPr>
          <w:rFonts w:hint="eastAsia" w:ascii="仿宋_GB2312" w:eastAsia="仿宋_GB2312"/>
          <w:sz w:val="44"/>
          <w:szCs w:val="44"/>
        </w:rPr>
        <w:t>陕西省第二批涉外知识产权保护重点企业名录</w:t>
      </w:r>
    </w:p>
    <w:bookmarkEnd w:id="0"/>
    <w:p w14:paraId="73056C7C">
      <w:pPr>
        <w:pStyle w:val="2"/>
        <w:ind w:firstLine="880"/>
        <w:jc w:val="left"/>
        <w:rPr>
          <w:rFonts w:hint="default" w:ascii="仿宋_GB2312" w:eastAsia="仿宋_GB2312"/>
          <w:sz w:val="44"/>
          <w:szCs w:val="44"/>
          <w:lang w:val="en-US" w:eastAsia="zh-CN"/>
        </w:rPr>
      </w:pPr>
      <w:r>
        <w:rPr>
          <w:rFonts w:hint="eastAsia" w:ascii="仿宋_GB2312" w:eastAsia="仿宋_GB2312"/>
          <w:sz w:val="30"/>
          <w:szCs w:val="30"/>
          <w:lang w:val="en-US" w:eastAsia="zh-CN"/>
        </w:rPr>
        <w:t>推荐单位：（盖章）</w:t>
      </w:r>
    </w:p>
    <w:tbl>
      <w:tblPr>
        <w:tblStyle w:val="7"/>
        <w:tblW w:w="13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1362"/>
        <w:gridCol w:w="1596"/>
        <w:gridCol w:w="2022"/>
        <w:gridCol w:w="2349"/>
        <w:gridCol w:w="1693"/>
        <w:gridCol w:w="840"/>
        <w:gridCol w:w="840"/>
        <w:gridCol w:w="792"/>
        <w:gridCol w:w="793"/>
      </w:tblGrid>
      <w:tr w14:paraId="0A1F2D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tblHeader/>
          <w:jc w:val="center"/>
        </w:trPr>
        <w:tc>
          <w:tcPr>
            <w:tcW w:w="792" w:type="dxa"/>
            <w:vMerge w:val="restart"/>
            <w:vAlign w:val="center"/>
          </w:tcPr>
          <w:p w14:paraId="486B5068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序号</w:t>
            </w:r>
          </w:p>
        </w:tc>
        <w:tc>
          <w:tcPr>
            <w:tcW w:w="1362" w:type="dxa"/>
            <w:vMerge w:val="restart"/>
            <w:vAlign w:val="center"/>
          </w:tcPr>
          <w:p w14:paraId="57F87C8C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企业名称</w:t>
            </w:r>
          </w:p>
        </w:tc>
        <w:tc>
          <w:tcPr>
            <w:tcW w:w="3618" w:type="dxa"/>
            <w:gridSpan w:val="2"/>
            <w:vAlign w:val="center"/>
          </w:tcPr>
          <w:p w14:paraId="72CEEDBC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企业海外知识产权基本情况</w:t>
            </w:r>
          </w:p>
        </w:tc>
        <w:tc>
          <w:tcPr>
            <w:tcW w:w="2349" w:type="dxa"/>
            <w:vMerge w:val="restart"/>
            <w:vAlign w:val="center"/>
          </w:tcPr>
          <w:p w14:paraId="07832E33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海外知识产权维权指导需求</w:t>
            </w:r>
          </w:p>
        </w:tc>
        <w:tc>
          <w:tcPr>
            <w:tcW w:w="1693" w:type="dxa"/>
            <w:vMerge w:val="restart"/>
            <w:vAlign w:val="center"/>
          </w:tcPr>
          <w:p w14:paraId="4E901964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常用商标</w:t>
            </w:r>
          </w:p>
          <w:p w14:paraId="092AFA62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（5个以内）</w:t>
            </w:r>
          </w:p>
        </w:tc>
        <w:tc>
          <w:tcPr>
            <w:tcW w:w="840" w:type="dxa"/>
            <w:vMerge w:val="restart"/>
            <w:textDirection w:val="tbRlV"/>
            <w:vAlign w:val="center"/>
          </w:tcPr>
          <w:p w14:paraId="50D4280A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联系人</w:t>
            </w:r>
          </w:p>
        </w:tc>
        <w:tc>
          <w:tcPr>
            <w:tcW w:w="840" w:type="dxa"/>
            <w:vMerge w:val="restart"/>
            <w:textDirection w:val="tbRlV"/>
            <w:vAlign w:val="center"/>
          </w:tcPr>
          <w:p w14:paraId="7610E870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联系方式</w:t>
            </w:r>
          </w:p>
        </w:tc>
        <w:tc>
          <w:tcPr>
            <w:tcW w:w="792" w:type="dxa"/>
            <w:vMerge w:val="restart"/>
            <w:vAlign w:val="center"/>
          </w:tcPr>
          <w:p w14:paraId="01B2049B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邮箱</w:t>
            </w:r>
          </w:p>
        </w:tc>
        <w:tc>
          <w:tcPr>
            <w:tcW w:w="793" w:type="dxa"/>
            <w:vMerge w:val="restart"/>
            <w:vAlign w:val="center"/>
          </w:tcPr>
          <w:p w14:paraId="256761C9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备注</w:t>
            </w:r>
          </w:p>
        </w:tc>
      </w:tr>
      <w:tr w14:paraId="61E8C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3" w:hRule="atLeast"/>
          <w:tblHeader/>
          <w:jc w:val="center"/>
        </w:trPr>
        <w:tc>
          <w:tcPr>
            <w:tcW w:w="792" w:type="dxa"/>
            <w:vMerge w:val="continue"/>
            <w:vAlign w:val="center"/>
          </w:tcPr>
          <w:p w14:paraId="6928CFB1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hAnsi="黑体" w:eastAsia="仿宋_GB2312"/>
                <w:b/>
                <w:sz w:val="28"/>
                <w:szCs w:val="24"/>
              </w:rPr>
            </w:pPr>
          </w:p>
        </w:tc>
        <w:tc>
          <w:tcPr>
            <w:tcW w:w="1362" w:type="dxa"/>
            <w:vMerge w:val="continue"/>
            <w:vAlign w:val="center"/>
          </w:tcPr>
          <w:p w14:paraId="5DB4A4D2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hAnsi="黑体" w:eastAsia="仿宋_GB2312"/>
                <w:b/>
                <w:sz w:val="28"/>
                <w:szCs w:val="24"/>
              </w:rPr>
            </w:pPr>
          </w:p>
        </w:tc>
        <w:tc>
          <w:tcPr>
            <w:tcW w:w="1596" w:type="dxa"/>
            <w:vAlign w:val="center"/>
          </w:tcPr>
          <w:p w14:paraId="7623FF3A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国家/地区</w:t>
            </w:r>
          </w:p>
        </w:tc>
        <w:tc>
          <w:tcPr>
            <w:tcW w:w="2022" w:type="dxa"/>
            <w:vAlign w:val="center"/>
          </w:tcPr>
          <w:p w14:paraId="5E034656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bCs/>
                <w:sz w:val="28"/>
                <w:szCs w:val="28"/>
              </w:rPr>
            </w:pPr>
            <w:r>
              <w:rPr>
                <w:rFonts w:hint="eastAsia" w:ascii="仿宋_GB2312" w:eastAsia="仿宋_GB2312"/>
                <w:bCs/>
                <w:sz w:val="28"/>
                <w:szCs w:val="28"/>
              </w:rPr>
              <w:t>知识产权类型</w:t>
            </w:r>
          </w:p>
        </w:tc>
        <w:tc>
          <w:tcPr>
            <w:tcW w:w="2349" w:type="dxa"/>
            <w:vMerge w:val="continue"/>
            <w:vAlign w:val="center"/>
          </w:tcPr>
          <w:p w14:paraId="3EAE2B3B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hAnsi="黑体" w:eastAsia="仿宋_GB2312"/>
                <w:b/>
                <w:sz w:val="28"/>
                <w:szCs w:val="24"/>
              </w:rPr>
            </w:pPr>
          </w:p>
        </w:tc>
        <w:tc>
          <w:tcPr>
            <w:tcW w:w="1693" w:type="dxa"/>
            <w:vMerge w:val="continue"/>
            <w:vAlign w:val="center"/>
          </w:tcPr>
          <w:p w14:paraId="3ABD560B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hAnsi="黑体" w:eastAsia="仿宋_GB2312"/>
                <w:b/>
                <w:sz w:val="28"/>
                <w:szCs w:val="24"/>
              </w:rPr>
            </w:pPr>
          </w:p>
        </w:tc>
        <w:tc>
          <w:tcPr>
            <w:tcW w:w="840" w:type="dxa"/>
            <w:vMerge w:val="continue"/>
            <w:vAlign w:val="center"/>
          </w:tcPr>
          <w:p w14:paraId="0C9AB526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hAnsi="黑体" w:eastAsia="仿宋_GB2312"/>
                <w:b/>
                <w:sz w:val="28"/>
                <w:szCs w:val="24"/>
              </w:rPr>
            </w:pPr>
          </w:p>
        </w:tc>
        <w:tc>
          <w:tcPr>
            <w:tcW w:w="840" w:type="dxa"/>
            <w:vMerge w:val="continue"/>
            <w:vAlign w:val="center"/>
          </w:tcPr>
          <w:p w14:paraId="26241B6B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hAnsi="黑体" w:eastAsia="仿宋_GB2312"/>
                <w:b/>
                <w:sz w:val="28"/>
                <w:szCs w:val="24"/>
              </w:rPr>
            </w:pPr>
          </w:p>
        </w:tc>
        <w:tc>
          <w:tcPr>
            <w:tcW w:w="792" w:type="dxa"/>
            <w:vMerge w:val="continue"/>
            <w:vAlign w:val="center"/>
          </w:tcPr>
          <w:p w14:paraId="523C9C94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hAnsi="黑体" w:eastAsia="仿宋_GB2312"/>
                <w:b/>
                <w:sz w:val="28"/>
                <w:szCs w:val="24"/>
              </w:rPr>
            </w:pPr>
          </w:p>
        </w:tc>
        <w:tc>
          <w:tcPr>
            <w:tcW w:w="793" w:type="dxa"/>
            <w:vMerge w:val="continue"/>
            <w:vAlign w:val="center"/>
          </w:tcPr>
          <w:p w14:paraId="7A4FC941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hAnsi="黑体" w:eastAsia="仿宋_GB2312"/>
                <w:b/>
                <w:sz w:val="28"/>
                <w:szCs w:val="24"/>
              </w:rPr>
            </w:pPr>
          </w:p>
        </w:tc>
      </w:tr>
      <w:tr w14:paraId="7F916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92" w:type="dxa"/>
            <w:vAlign w:val="center"/>
          </w:tcPr>
          <w:p w14:paraId="3B248B0D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362" w:type="dxa"/>
            <w:vAlign w:val="center"/>
          </w:tcPr>
          <w:p w14:paraId="03F7401A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596" w:type="dxa"/>
            <w:vAlign w:val="center"/>
          </w:tcPr>
          <w:p w14:paraId="3F62D8C6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2022" w:type="dxa"/>
            <w:vAlign w:val="center"/>
          </w:tcPr>
          <w:p w14:paraId="4E22E7AA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2349" w:type="dxa"/>
            <w:vAlign w:val="center"/>
          </w:tcPr>
          <w:p w14:paraId="2C1E4664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93" w:type="dxa"/>
            <w:vAlign w:val="center"/>
          </w:tcPr>
          <w:p w14:paraId="207F37CE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840" w:type="dxa"/>
            <w:vAlign w:val="center"/>
          </w:tcPr>
          <w:p w14:paraId="4B8CACA2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840" w:type="dxa"/>
            <w:vAlign w:val="center"/>
          </w:tcPr>
          <w:p w14:paraId="6EC791AC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 w14:paraId="792C76FB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 w14:paraId="39DD72FF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 w14:paraId="25C41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92" w:type="dxa"/>
            <w:vAlign w:val="center"/>
          </w:tcPr>
          <w:p w14:paraId="07E410B9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362" w:type="dxa"/>
            <w:vAlign w:val="center"/>
          </w:tcPr>
          <w:p w14:paraId="53624FDD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596" w:type="dxa"/>
            <w:vAlign w:val="center"/>
          </w:tcPr>
          <w:p w14:paraId="7D9EB623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2022" w:type="dxa"/>
            <w:vAlign w:val="center"/>
          </w:tcPr>
          <w:p w14:paraId="4CBE4949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2349" w:type="dxa"/>
            <w:vAlign w:val="center"/>
          </w:tcPr>
          <w:p w14:paraId="3B0E5700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93" w:type="dxa"/>
            <w:vAlign w:val="center"/>
          </w:tcPr>
          <w:p w14:paraId="302C80E7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840" w:type="dxa"/>
            <w:vAlign w:val="center"/>
          </w:tcPr>
          <w:p w14:paraId="3659F8F5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840" w:type="dxa"/>
            <w:vAlign w:val="center"/>
          </w:tcPr>
          <w:p w14:paraId="34B09D15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 w14:paraId="7686EC71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 w14:paraId="3129A5A2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 w14:paraId="326D9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792" w:type="dxa"/>
            <w:vAlign w:val="center"/>
          </w:tcPr>
          <w:p w14:paraId="6ED8FA1B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362" w:type="dxa"/>
            <w:vAlign w:val="center"/>
          </w:tcPr>
          <w:p w14:paraId="14FFDCAA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596" w:type="dxa"/>
            <w:vAlign w:val="center"/>
          </w:tcPr>
          <w:p w14:paraId="36C12D2A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2022" w:type="dxa"/>
            <w:vAlign w:val="center"/>
          </w:tcPr>
          <w:p w14:paraId="2BEE8212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2349" w:type="dxa"/>
            <w:vAlign w:val="center"/>
          </w:tcPr>
          <w:p w14:paraId="7800AFE6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93" w:type="dxa"/>
            <w:vAlign w:val="center"/>
          </w:tcPr>
          <w:p w14:paraId="4D68EFB5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840" w:type="dxa"/>
            <w:vAlign w:val="center"/>
          </w:tcPr>
          <w:p w14:paraId="4DC0D4FC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840" w:type="dxa"/>
            <w:vAlign w:val="center"/>
          </w:tcPr>
          <w:p w14:paraId="79B7A667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 w14:paraId="1577BBFA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 w14:paraId="2D73115B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  <w:tr w14:paraId="6DC9A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  <w:jc w:val="center"/>
        </w:trPr>
        <w:tc>
          <w:tcPr>
            <w:tcW w:w="792" w:type="dxa"/>
            <w:vAlign w:val="center"/>
          </w:tcPr>
          <w:p w14:paraId="316CAD23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362" w:type="dxa"/>
            <w:vAlign w:val="center"/>
          </w:tcPr>
          <w:p w14:paraId="313AE498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596" w:type="dxa"/>
            <w:vAlign w:val="center"/>
          </w:tcPr>
          <w:p w14:paraId="3B605CA2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2022" w:type="dxa"/>
            <w:vAlign w:val="center"/>
          </w:tcPr>
          <w:p w14:paraId="7ACE7C47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2349" w:type="dxa"/>
            <w:vAlign w:val="center"/>
          </w:tcPr>
          <w:p w14:paraId="5E82B04B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1693" w:type="dxa"/>
            <w:vAlign w:val="center"/>
          </w:tcPr>
          <w:p w14:paraId="56B21ADD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840" w:type="dxa"/>
            <w:vAlign w:val="center"/>
          </w:tcPr>
          <w:p w14:paraId="09BD8687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840" w:type="dxa"/>
            <w:vAlign w:val="center"/>
          </w:tcPr>
          <w:p w14:paraId="46DE8E48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 w14:paraId="6305448F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 w14:paraId="5C240B12">
            <w:pPr>
              <w:pStyle w:val="2"/>
              <w:snapToGrid w:val="0"/>
              <w:ind w:firstLine="0" w:firstLineChars="0"/>
              <w:jc w:val="center"/>
              <w:rPr>
                <w:rFonts w:hint="eastAsia" w:ascii="仿宋_GB2312" w:eastAsia="仿宋_GB2312"/>
                <w:sz w:val="30"/>
                <w:szCs w:val="30"/>
              </w:rPr>
            </w:pPr>
          </w:p>
        </w:tc>
      </w:tr>
    </w:tbl>
    <w:p w14:paraId="6CCBC22B">
      <w:pPr>
        <w:pStyle w:val="2"/>
        <w:spacing w:line="440" w:lineRule="exact"/>
        <w:ind w:firstLine="0" w:firstLineChars="0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说明：海外知识产权维权指导需求一般包括：①海外诉讼监测；②海外商标抢注监测；③海外纠纷应对指导；④海外知识产权相关培训</w:t>
      </w:r>
      <w:r>
        <w:rPr>
          <w:rFonts w:hint="eastAsia" w:ascii="黑体" w:hAnsi="黑体" w:eastAsia="黑体"/>
          <w:sz w:val="28"/>
          <w:szCs w:val="28"/>
          <w:lang w:eastAsia="zh-CN"/>
        </w:rPr>
        <w:t>；</w:t>
      </w: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⑤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其他，请注明具体内容。</w:t>
      </w:r>
      <w:r>
        <w:rPr>
          <w:rFonts w:hint="eastAsia" w:ascii="黑体" w:hAnsi="黑体" w:eastAsia="黑体"/>
          <w:sz w:val="28"/>
          <w:szCs w:val="28"/>
        </w:rPr>
        <w:t>请各创新主体根据实际需求进行填写。</w:t>
      </w:r>
    </w:p>
    <w:sectPr>
      <w:headerReference r:id="rId3" w:type="default"/>
      <w:footerReference r:id="rId4" w:type="default"/>
      <w:pgSz w:w="16838" w:h="11906" w:orient="landscape"/>
      <w:pgMar w:top="1588" w:right="2098" w:bottom="1474" w:left="1985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2A5E3">
    <w:pPr>
      <w:pStyle w:val="4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535D4B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4"/>
                              <w:szCs w:val="36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40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535D4B">
                    <w:pPr>
                      <w:pStyle w:val="4"/>
                      <w:rPr>
                        <w:rFonts w:hint="eastAsia" w:ascii="宋体" w:hAnsi="宋体" w:eastAsia="宋体" w:cs="宋体"/>
                        <w:sz w:val="24"/>
                        <w:szCs w:val="36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40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EF0729">
    <w:pPr>
      <w:pStyle w:val="5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ZmNmRlNWZiMjczNDE0M2VkMGU5ZTA1M2RjZTgwNTkifQ=="/>
  </w:docVars>
  <w:rsids>
    <w:rsidRoot w:val="003C1B5C"/>
    <w:rsid w:val="00020168"/>
    <w:rsid w:val="0004402B"/>
    <w:rsid w:val="0006594B"/>
    <w:rsid w:val="000E6927"/>
    <w:rsid w:val="001540F2"/>
    <w:rsid w:val="0015518D"/>
    <w:rsid w:val="00172314"/>
    <w:rsid w:val="001E6DC0"/>
    <w:rsid w:val="001E730C"/>
    <w:rsid w:val="002008A0"/>
    <w:rsid w:val="00257B3D"/>
    <w:rsid w:val="002C2F3A"/>
    <w:rsid w:val="003379F1"/>
    <w:rsid w:val="003C1B5C"/>
    <w:rsid w:val="003C3795"/>
    <w:rsid w:val="003F50AC"/>
    <w:rsid w:val="00412168"/>
    <w:rsid w:val="0044150F"/>
    <w:rsid w:val="0044535C"/>
    <w:rsid w:val="004556F8"/>
    <w:rsid w:val="0048458D"/>
    <w:rsid w:val="00496AE2"/>
    <w:rsid w:val="004B28CD"/>
    <w:rsid w:val="00575C06"/>
    <w:rsid w:val="00594C48"/>
    <w:rsid w:val="005A046E"/>
    <w:rsid w:val="005D19ED"/>
    <w:rsid w:val="00614656"/>
    <w:rsid w:val="0064527A"/>
    <w:rsid w:val="0067781C"/>
    <w:rsid w:val="0073515D"/>
    <w:rsid w:val="007B456B"/>
    <w:rsid w:val="007D4CC9"/>
    <w:rsid w:val="007E5B1E"/>
    <w:rsid w:val="007F4BE4"/>
    <w:rsid w:val="00847090"/>
    <w:rsid w:val="00964C54"/>
    <w:rsid w:val="00984CCE"/>
    <w:rsid w:val="00992A24"/>
    <w:rsid w:val="009A001D"/>
    <w:rsid w:val="009E7EA6"/>
    <w:rsid w:val="009F126B"/>
    <w:rsid w:val="00A2103D"/>
    <w:rsid w:val="00A33D2F"/>
    <w:rsid w:val="00A6267F"/>
    <w:rsid w:val="00AA4ECE"/>
    <w:rsid w:val="00AE611E"/>
    <w:rsid w:val="00B608EB"/>
    <w:rsid w:val="00B6382F"/>
    <w:rsid w:val="00C0426C"/>
    <w:rsid w:val="00C65B4E"/>
    <w:rsid w:val="00CE4C91"/>
    <w:rsid w:val="00CE7BC7"/>
    <w:rsid w:val="00D164EC"/>
    <w:rsid w:val="00D34B60"/>
    <w:rsid w:val="00D8160B"/>
    <w:rsid w:val="00D9132D"/>
    <w:rsid w:val="00D95251"/>
    <w:rsid w:val="00DD5FC4"/>
    <w:rsid w:val="00DE56B4"/>
    <w:rsid w:val="00E04484"/>
    <w:rsid w:val="00E57FBE"/>
    <w:rsid w:val="00E6034B"/>
    <w:rsid w:val="00E92A88"/>
    <w:rsid w:val="00EC3689"/>
    <w:rsid w:val="00F32778"/>
    <w:rsid w:val="00F37A7A"/>
    <w:rsid w:val="00F64518"/>
    <w:rsid w:val="1A241D51"/>
    <w:rsid w:val="1AA81369"/>
    <w:rsid w:val="29F514EC"/>
    <w:rsid w:val="37CA029E"/>
    <w:rsid w:val="3A121193"/>
    <w:rsid w:val="3C6040BA"/>
    <w:rsid w:val="4284599B"/>
    <w:rsid w:val="51ED0E76"/>
    <w:rsid w:val="529A7ECC"/>
    <w:rsid w:val="551116F9"/>
    <w:rsid w:val="55530CF4"/>
    <w:rsid w:val="622E2233"/>
    <w:rsid w:val="631C3F02"/>
    <w:rsid w:val="654A4BE8"/>
    <w:rsid w:val="69991F9B"/>
    <w:rsid w:val="70FE1326"/>
    <w:rsid w:val="776B40EF"/>
    <w:rsid w:val="7FBA2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 Indent1"/>
    <w:basedOn w:val="1"/>
    <w:qFormat/>
    <w:uiPriority w:val="0"/>
    <w:pPr>
      <w:ind w:firstLine="200" w:firstLineChars="200"/>
    </w:pPr>
    <w:rPr>
      <w:rFonts w:eastAsia="楷体_GB2312"/>
    </w:rPr>
  </w:style>
  <w:style w:type="paragraph" w:styleId="3">
    <w:name w:val="Date"/>
    <w:basedOn w:val="1"/>
    <w:next w:val="1"/>
    <w:link w:val="9"/>
    <w:semiHidden/>
    <w:unhideWhenUsed/>
    <w:qFormat/>
    <w:uiPriority w:val="99"/>
    <w:pPr>
      <w:ind w:left="100" w:leftChars="2500"/>
    </w:pPr>
  </w:style>
  <w:style w:type="paragraph" w:styleId="4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7">
    <w:name w:val="Table Grid"/>
    <w:basedOn w:val="6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日期 字符"/>
    <w:basedOn w:val="8"/>
    <w:link w:val="3"/>
    <w:semiHidden/>
    <w:qFormat/>
    <w:uiPriority w:val="99"/>
    <w:rPr>
      <w:rFonts w:eastAsia="仿宋_GB2312" w:asciiTheme="minorHAnsi" w:hAnsiTheme="minorHAnsi" w:cstheme="minorBidi"/>
      <w:kern w:val="2"/>
      <w:sz w:val="3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1209</Words>
  <Characters>1264</Characters>
  <Lines>10</Lines>
  <Paragraphs>2</Paragraphs>
  <TotalTime>31</TotalTime>
  <ScaleCrop>false</ScaleCrop>
  <LinksUpToDate>false</LinksUpToDate>
  <CharactersWithSpaces>1309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2024-12-06T07:11:00Z</dcterms:created>
  <dc:creator>晨萍 李</dc:creator>
  <cp:lastModifiedBy>-</cp:lastModifiedBy>
  <cp:lastPrinted>2025-11-05T02:05:00Z</cp:lastPrinted>
  <dcterms:modified xsi:type="dcterms:W3CDTF">2025-11-05T08:30:22Z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86C4CF517A9E49F9AA702C461BE54ACA_13</vt:lpwstr>
  </property>
  <property fmtid="{D5CDD505-2E9C-101B-9397-08002B2CF9AE}" pid="4" name="KSOTemplateDocerSaveRecord">
    <vt:lpwstr>eyJoZGlkIjoiM2FhZWQ1ZTM4NGU2NjM2Y2U3MjJiMjMzNzk4MjFjNjAiLCJ1c2VySWQiOiIyMzY4OTMyNzUifQ==</vt:lpwstr>
  </property>
</Properties>
</file>